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DF" w:rsidRDefault="00DA1327" w:rsidP="00DA1327">
      <w:pPr>
        <w:jc w:val="both"/>
      </w:pPr>
      <w:r>
        <w:t xml:space="preserve">No </w:t>
      </w:r>
      <w:r w:rsidR="00AC7C60">
        <w:t xml:space="preserve">passado </w:t>
      </w:r>
      <w:r>
        <w:t xml:space="preserve">dia 27 de </w:t>
      </w:r>
      <w:r w:rsidR="009D0A50">
        <w:t xml:space="preserve">abril realizou-se o </w:t>
      </w:r>
      <w:r>
        <w:t xml:space="preserve">Encontro </w:t>
      </w:r>
      <w:r w:rsidR="009D0A50">
        <w:t>da</w:t>
      </w:r>
      <w:r>
        <w:t xml:space="preserve"> Fase </w:t>
      </w:r>
      <w:r w:rsidR="009D0A50">
        <w:t>Final da Zona Oeste</w:t>
      </w:r>
      <w:r>
        <w:t>,</w:t>
      </w:r>
      <w:r w:rsidR="009D0A50">
        <w:t xml:space="preserve"> em Voleibol, escalão Iniciados Femininos</w:t>
      </w:r>
      <w:r>
        <w:t xml:space="preserve">. Os jogos decorreram no pavilhão da Escola Básica </w:t>
      </w:r>
      <w:r w:rsidR="009D0A50">
        <w:t>São Gonçalo</w:t>
      </w:r>
      <w:r>
        <w:t xml:space="preserve"> e contaram com a participação </w:t>
      </w:r>
      <w:r w:rsidR="00BA0F7C">
        <w:t xml:space="preserve">das seis escolas, primeira e segunda classificadas dos três grupos de apuramento na Fase Local: Agrupamento de Escolas Padre Vítor Melícias </w:t>
      </w:r>
      <w:r w:rsidR="00CB5FB5">
        <w:t>-</w:t>
      </w:r>
      <w:r w:rsidR="00BA0F7C">
        <w:t xml:space="preserve"> Campelos e Escola Básica Padre Vítor Melícias; </w:t>
      </w:r>
      <w:r>
        <w:t>Escola Básica Vis</w:t>
      </w:r>
      <w:r w:rsidR="00BA0F7C">
        <w:t xml:space="preserve">conde de Chanceleiros </w:t>
      </w:r>
      <w:r w:rsidR="00CB5FB5">
        <w:t>-</w:t>
      </w:r>
      <w:r w:rsidR="00BA0F7C">
        <w:t xml:space="preserve"> Merceana; Escola Básica São Gonçalo - Torres Vedras; Escola Básica Freiria - Freiria; Escola Básica D. João II - Caldas da Rainha e Escola Básica Frei Estevão Martins - Alcobaça.</w:t>
      </w:r>
    </w:p>
    <w:p w:rsidR="00BA0F7C" w:rsidRDefault="00BA0F7C" w:rsidP="00DA1327">
      <w:pPr>
        <w:jc w:val="both"/>
      </w:pPr>
      <w:r>
        <w:t>A</w:t>
      </w:r>
      <w:r w:rsidR="00F40F63">
        <w:t xml:space="preserve"> nossa Equipa </w:t>
      </w:r>
      <w:r>
        <w:t xml:space="preserve">iniciou o torneio num grupo de três equipas, juntamente com a Escola Básica São Gonçalo e Escola Básica Frei Estevão Martins. Nesta fase, </w:t>
      </w:r>
      <w:r w:rsidR="00CB5FB5">
        <w:t>as nossas alunas perderam o primeiro jogo com a equipa anfitriã, conseguindo ganhar, depois, à equipa de Alcobaça por 2-1 em sets (19-25; 25</w:t>
      </w:r>
      <w:bookmarkStart w:id="0" w:name="_GoBack"/>
      <w:bookmarkEnd w:id="0"/>
      <w:r w:rsidR="00CB5FB5">
        <w:t>-23; 15-9). Este resultado possibilitou o 2º lugar no grupo e a consequente participação nas meias-finais do torneio.</w:t>
      </w:r>
    </w:p>
    <w:p w:rsidR="00CB5FB5" w:rsidRDefault="00CB5FB5" w:rsidP="00DA1327">
      <w:pPr>
        <w:jc w:val="both"/>
      </w:pPr>
      <w:r>
        <w:t xml:space="preserve">Assim, nessa fase, </w:t>
      </w:r>
      <w:r w:rsidR="0044567F">
        <w:t xml:space="preserve">o jogo desenrolou-se contra a primeira classificada do outro grupo de apuramento, no caso, a nossa já bem conhecida Escola Básica Visconde </w:t>
      </w:r>
      <w:r w:rsidR="00177BAE">
        <w:t xml:space="preserve">de </w:t>
      </w:r>
      <w:r w:rsidR="0044567F">
        <w:t>Chanceleiros (que fez parte do nosso grupo de apuramento da Fase Local) e contra quem já tínhamos ganho um e perdido outros dois jogos.</w:t>
      </w:r>
      <w:r w:rsidR="002D7C23">
        <w:t xml:space="preserve"> </w:t>
      </w:r>
      <w:r w:rsidR="0091353D">
        <w:t>Aqui, o nosso orgulho veio ao de cima e, após o enorme esforço e acreditar das nossas jogadoras (que, sinceramente, acreditaram ainda mais do que eu enquanto treinador), conseguimos que o resultado deste jogo acabasse</w:t>
      </w:r>
      <w:r w:rsidR="002D7C23">
        <w:t xml:space="preserve"> por ser, mais uma vez, favorável para nós, com a vitória por 2-1 em sets (20-25; 25-21; 15-13). Tal como antes, e como se pode verificar pelos resultados dos </w:t>
      </w:r>
      <w:r w:rsidR="003D0D86">
        <w:t xml:space="preserve">três </w:t>
      </w:r>
      <w:r w:rsidR="002D7C23">
        <w:t>sets, o jogo voltou a ser muito renhido, bem disputado e sempre pautado pelo equilíbrio técnico entre as duas equipas, do primeiro ao último set.</w:t>
      </w:r>
      <w:r w:rsidR="0091353D">
        <w:t xml:space="preserve"> </w:t>
      </w:r>
    </w:p>
    <w:p w:rsidR="00EE43F5" w:rsidRDefault="00EE43F5" w:rsidP="00DA1327">
      <w:pPr>
        <w:jc w:val="both"/>
      </w:pPr>
      <w:r>
        <w:t>Tendo ganho este jogo na meia-final, fomos apurados, então, para a final contra a Escola Básica</w:t>
      </w:r>
      <w:r w:rsidRPr="00EE43F5">
        <w:t xml:space="preserve"> </w:t>
      </w:r>
      <w:r>
        <w:t xml:space="preserve">São Gonçalo, escola anfitriã, onde, apesar do último esforço das nossas </w:t>
      </w:r>
      <w:r w:rsidR="00882679">
        <w:t>‘guerreiras’</w:t>
      </w:r>
      <w:r>
        <w:t xml:space="preserve">, voltámos a perder os três sets, conquistando, </w:t>
      </w:r>
      <w:r w:rsidR="00882679">
        <w:t xml:space="preserve">mesmo </w:t>
      </w:r>
      <w:r>
        <w:t>as</w:t>
      </w:r>
      <w:r w:rsidR="00882679">
        <w:t>sim, o merecedor segundo lugar da prova</w:t>
      </w:r>
      <w:r>
        <w:t>.</w:t>
      </w:r>
    </w:p>
    <w:p w:rsidR="003D0D86" w:rsidRDefault="00882679" w:rsidP="003D0D86">
      <w:pPr>
        <w:jc w:val="both"/>
      </w:pPr>
      <w:r>
        <w:t>Posto isto, honra-me dizer que toda</w:t>
      </w:r>
      <w:r w:rsidRPr="00F40F63">
        <w:t xml:space="preserve">s </w:t>
      </w:r>
      <w:r>
        <w:t>a</w:t>
      </w:r>
      <w:r w:rsidRPr="00F40F63">
        <w:t>s atletas que participam no</w:t>
      </w:r>
      <w:r>
        <w:t xml:space="preserve"> nosso</w:t>
      </w:r>
      <w:r w:rsidRPr="00F40F63">
        <w:t xml:space="preserve"> </w:t>
      </w:r>
      <w:r>
        <w:t>Grupo Equipa de V</w:t>
      </w:r>
      <w:r w:rsidRPr="00F40F63">
        <w:t>oleibol</w:t>
      </w:r>
      <w:r>
        <w:t>, juntamente</w:t>
      </w:r>
      <w:r w:rsidR="0091353D">
        <w:t>, porque não,</w:t>
      </w:r>
      <w:r>
        <w:t xml:space="preserve"> com os seus treinadores, </w:t>
      </w:r>
      <w:r w:rsidRPr="00F40F63">
        <w:t xml:space="preserve">estão de </w:t>
      </w:r>
      <w:r>
        <w:t>P</w:t>
      </w:r>
      <w:r w:rsidRPr="00F40F63">
        <w:t xml:space="preserve">arabéns pela dedicação, esforço e empenho nos treinos e </w:t>
      </w:r>
      <w:r w:rsidR="003D0D86">
        <w:t>em todos os</w:t>
      </w:r>
      <w:r>
        <w:t xml:space="preserve"> jogos disputados </w:t>
      </w:r>
      <w:r w:rsidR="003D0D86">
        <w:t>n</w:t>
      </w:r>
      <w:r>
        <w:t xml:space="preserve">as </w:t>
      </w:r>
      <w:r w:rsidR="00177BAE">
        <w:t xml:space="preserve">diversas </w:t>
      </w:r>
      <w:r>
        <w:t>competições realizadas, elevando, assim,</w:t>
      </w:r>
      <w:r w:rsidRPr="00F40F63">
        <w:t xml:space="preserve"> o nom</w:t>
      </w:r>
      <w:r w:rsidR="0091353D">
        <w:t>e do nosso Agrupamento com</w:t>
      </w:r>
      <w:r w:rsidR="003D0D86">
        <w:t xml:space="preserve"> mais</w:t>
      </w:r>
      <w:r w:rsidR="0091353D">
        <w:t xml:space="preserve"> </w:t>
      </w:r>
      <w:r w:rsidR="003D0D86">
        <w:t>esta conquista!</w:t>
      </w:r>
    </w:p>
    <w:p w:rsidR="00973E7B" w:rsidRDefault="00973E7B" w:rsidP="003D0D86">
      <w:pPr>
        <w:jc w:val="both"/>
      </w:pPr>
    </w:p>
    <w:p w:rsidR="000B7945" w:rsidRPr="00177BAE" w:rsidRDefault="00177BAE" w:rsidP="00177BAE">
      <w:pPr>
        <w:spacing w:after="0" w:line="240" w:lineRule="auto"/>
        <w:jc w:val="center"/>
        <w:rPr>
          <w:rFonts w:ascii="Segoe Print" w:eastAsia="Times New Roman" w:hAnsi="Segoe Print" w:cs="Helvetica"/>
          <w:b/>
          <w:color w:val="404040" w:themeColor="text1" w:themeTint="BF"/>
          <w:sz w:val="24"/>
          <w:szCs w:val="24"/>
          <w:lang w:eastAsia="pt-PT"/>
        </w:rPr>
      </w:pPr>
      <w:r w:rsidRPr="00177BAE">
        <w:rPr>
          <w:rFonts w:ascii="Segoe Print" w:eastAsia="Times New Roman" w:hAnsi="Segoe Print" w:cs="Helvetica"/>
          <w:b/>
          <w:color w:val="404040" w:themeColor="text1" w:themeTint="BF"/>
          <w:sz w:val="24"/>
          <w:szCs w:val="24"/>
          <w:lang w:eastAsia="pt-PT"/>
        </w:rPr>
        <w:t>“</w:t>
      </w:r>
      <w:r w:rsidR="000B7945" w:rsidRPr="00177BAE">
        <w:rPr>
          <w:rFonts w:ascii="Segoe Print" w:eastAsia="Times New Roman" w:hAnsi="Segoe Print" w:cs="Helvetica"/>
          <w:b/>
          <w:color w:val="404040" w:themeColor="text1" w:themeTint="BF"/>
          <w:sz w:val="24"/>
          <w:szCs w:val="24"/>
          <w:lang w:eastAsia="pt-PT"/>
        </w:rPr>
        <w:t>Quando caminhamos de mãos dadas, chegamos juntos!</w:t>
      </w:r>
      <w:r w:rsidRPr="00177BAE">
        <w:rPr>
          <w:rFonts w:ascii="Segoe Print" w:eastAsia="Times New Roman" w:hAnsi="Segoe Print" w:cs="Helvetica"/>
          <w:b/>
          <w:color w:val="404040" w:themeColor="text1" w:themeTint="BF"/>
          <w:sz w:val="24"/>
          <w:szCs w:val="24"/>
          <w:lang w:eastAsia="pt-PT"/>
        </w:rPr>
        <w:t>”</w:t>
      </w:r>
    </w:p>
    <w:p w:rsidR="000B7945" w:rsidRDefault="00951793" w:rsidP="00177BAE">
      <w:pPr>
        <w:jc w:val="center"/>
        <w:rPr>
          <w:rFonts w:ascii="Segoe Script" w:eastAsia="Times New Roman" w:hAnsi="Segoe Script" w:cs="Helvetica"/>
          <w:b/>
          <w:color w:val="404040" w:themeColor="text1" w:themeTint="BF"/>
          <w:sz w:val="24"/>
          <w:szCs w:val="24"/>
          <w:shd w:val="clear" w:color="auto" w:fill="FFFFFF"/>
          <w:lang w:eastAsia="pt-PT"/>
        </w:rPr>
      </w:pPr>
      <w:hyperlink r:id="rId5" w:history="1">
        <w:r w:rsidR="000B7945" w:rsidRPr="00177BAE">
          <w:rPr>
            <w:rFonts w:ascii="Segoe Script" w:eastAsia="Times New Roman" w:hAnsi="Segoe Script" w:cs="Helvetica"/>
            <w:b/>
            <w:color w:val="404040" w:themeColor="text1" w:themeTint="BF"/>
            <w:sz w:val="24"/>
            <w:szCs w:val="24"/>
            <w:shd w:val="clear" w:color="auto" w:fill="FFFFFF"/>
            <w:lang w:eastAsia="pt-PT"/>
          </w:rPr>
          <w:t>Elis Busanello</w:t>
        </w:r>
      </w:hyperlink>
    </w:p>
    <w:p w:rsidR="00E906FD" w:rsidRDefault="00E906FD" w:rsidP="00177BAE">
      <w:pPr>
        <w:jc w:val="center"/>
      </w:pPr>
      <w:r>
        <w:rPr>
          <w:noProof/>
          <w:lang w:eastAsia="pt-PT"/>
        </w:rPr>
        <w:drawing>
          <wp:inline distT="0" distB="0" distL="0" distR="0">
            <wp:extent cx="5103495" cy="1116330"/>
            <wp:effectExtent l="0" t="0" r="1905" b="7620"/>
            <wp:docPr id="1" name="Imagem 1" descr="http://4.bp.blogspot.com/-k6r0ucBC-S0/U1mbmLDDs3I/AAAAAAAADA8/YNRvWBNz6nE/s1600/Ayrton+Senna+-+fra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k6r0ucBC-S0/U1mbmLDDs3I/AAAAAAAADA8/YNRvWBNz6nE/s1600/Ayrton+Senna+-+fras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49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945" w:rsidRPr="003D0D86" w:rsidRDefault="000B7945" w:rsidP="003D0D86">
      <w:pPr>
        <w:jc w:val="both"/>
        <w:sectPr w:rsidR="000B7945" w:rsidRPr="003D0D86" w:rsidSect="00973E7B">
          <w:pgSz w:w="11906" w:h="16838"/>
          <w:pgMar w:top="851" w:right="1701" w:bottom="993" w:left="1701" w:header="708" w:footer="708" w:gutter="0"/>
          <w:cols w:space="708"/>
          <w:docGrid w:linePitch="360"/>
        </w:sectPr>
      </w:pPr>
    </w:p>
    <w:p w:rsidR="00F40F63" w:rsidRPr="00F40F63" w:rsidRDefault="00E46D92" w:rsidP="00E46D92">
      <w:pPr>
        <w:jc w:val="center"/>
      </w:pPr>
      <w:r>
        <w:lastRenderedPageBreak/>
        <w:t>O p</w:t>
      </w:r>
      <w:r w:rsidR="00AC7C60">
        <w:t>rofessor responsável pelo Grupo E</w:t>
      </w:r>
      <w:r w:rsidR="00F40F63" w:rsidRPr="00F40F63">
        <w:t>quipa</w:t>
      </w:r>
      <w:r w:rsidR="00AC7C60">
        <w:t xml:space="preserve"> de Voleibol Feminino</w:t>
      </w:r>
    </w:p>
    <w:p w:rsidR="00F40F63" w:rsidRDefault="00F40F63" w:rsidP="00E46D92">
      <w:pPr>
        <w:jc w:val="center"/>
      </w:pPr>
      <w:r w:rsidRPr="00F40F63">
        <w:t>Bruno Trindade</w:t>
      </w:r>
    </w:p>
    <w:p w:rsidR="007A2778" w:rsidRDefault="008E7DF2" w:rsidP="00E46D92">
      <w:pPr>
        <w:ind w:firstLine="4"/>
        <w:jc w:val="center"/>
      </w:pPr>
      <w:r>
        <w:rPr>
          <w:noProof/>
          <w:lang w:eastAsia="pt-PT"/>
        </w:rPr>
        <w:lastRenderedPageBreak/>
        <w:drawing>
          <wp:inline distT="0" distB="0" distL="0" distR="0">
            <wp:extent cx="5400040" cy="3239012"/>
            <wp:effectExtent l="0" t="0" r="0" b="0"/>
            <wp:docPr id="2" name="Imagem 2" descr="C:\Users\f1547\Desktop\DE Voleibol\Fotos\Fase Final Oeste - S. Gonçalo 27.4\20160427_175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1547\Desktop\DE Voleibol\Fotos\Fase Final Oeste - S. Gonçalo 27.4\20160427_1752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3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DF2" w:rsidRPr="00F40F63" w:rsidRDefault="008E7DF2" w:rsidP="00E46D92">
      <w:pPr>
        <w:ind w:firstLine="4"/>
        <w:jc w:val="center"/>
      </w:pPr>
      <w:r>
        <w:rPr>
          <w:noProof/>
          <w:lang w:eastAsia="pt-PT"/>
        </w:rPr>
        <w:drawing>
          <wp:inline distT="0" distB="0" distL="0" distR="0">
            <wp:extent cx="5400040" cy="3239012"/>
            <wp:effectExtent l="0" t="0" r="0" b="0"/>
            <wp:docPr id="3" name="Imagem 3" descr="C:\Users\f1547\Desktop\DE Voleibol\Fotos\Fase Final Oeste - S. Gonçalo 27.4\20160427_175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1547\Desktop\DE Voleibol\Fotos\Fase Final Oeste - S. Gonçalo 27.4\20160427_1755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3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7DF2" w:rsidRPr="00F40F63" w:rsidSect="007A2778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27"/>
    <w:rsid w:val="00010A5A"/>
    <w:rsid w:val="000B7945"/>
    <w:rsid w:val="00177BAE"/>
    <w:rsid w:val="002D7C23"/>
    <w:rsid w:val="003D0D86"/>
    <w:rsid w:val="0044567F"/>
    <w:rsid w:val="007A2778"/>
    <w:rsid w:val="00882679"/>
    <w:rsid w:val="008E7DF2"/>
    <w:rsid w:val="0091353D"/>
    <w:rsid w:val="00915975"/>
    <w:rsid w:val="00951793"/>
    <w:rsid w:val="00973E7B"/>
    <w:rsid w:val="009D0A50"/>
    <w:rsid w:val="00AC7C60"/>
    <w:rsid w:val="00AE1B0F"/>
    <w:rsid w:val="00BA0F7C"/>
    <w:rsid w:val="00BC47DF"/>
    <w:rsid w:val="00CB5FB5"/>
    <w:rsid w:val="00D974C3"/>
    <w:rsid w:val="00DA1327"/>
    <w:rsid w:val="00E46D92"/>
    <w:rsid w:val="00E906FD"/>
    <w:rsid w:val="00EE43F5"/>
    <w:rsid w:val="00F40F63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7A2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A2778"/>
    <w:rPr>
      <w:rFonts w:ascii="Tahoma" w:hAnsi="Tahoma" w:cs="Tahoma"/>
      <w:sz w:val="16"/>
      <w:szCs w:val="16"/>
    </w:rPr>
  </w:style>
  <w:style w:type="paragraph" w:customStyle="1" w:styleId="frase">
    <w:name w:val="frase"/>
    <w:basedOn w:val="Normal"/>
    <w:rsid w:val="000B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utor">
    <w:name w:val="autor"/>
    <w:basedOn w:val="Tipodeletrapredefinidodopargrafo"/>
    <w:rsid w:val="000B7945"/>
  </w:style>
  <w:style w:type="character" w:styleId="Hiperligao">
    <w:name w:val="Hyperlink"/>
    <w:basedOn w:val="Tipodeletrapredefinidodopargrafo"/>
    <w:uiPriority w:val="99"/>
    <w:semiHidden/>
    <w:unhideWhenUsed/>
    <w:rsid w:val="000B79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7A2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A2778"/>
    <w:rPr>
      <w:rFonts w:ascii="Tahoma" w:hAnsi="Tahoma" w:cs="Tahoma"/>
      <w:sz w:val="16"/>
      <w:szCs w:val="16"/>
    </w:rPr>
  </w:style>
  <w:style w:type="paragraph" w:customStyle="1" w:styleId="frase">
    <w:name w:val="frase"/>
    <w:basedOn w:val="Normal"/>
    <w:rsid w:val="000B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utor">
    <w:name w:val="autor"/>
    <w:basedOn w:val="Tipodeletrapredefinidodopargrafo"/>
    <w:rsid w:val="000B7945"/>
  </w:style>
  <w:style w:type="character" w:styleId="Hiperligao">
    <w:name w:val="Hyperlink"/>
    <w:basedOn w:val="Tipodeletrapredefinidodopargrafo"/>
    <w:uiPriority w:val="99"/>
    <w:semiHidden/>
    <w:unhideWhenUsed/>
    <w:rsid w:val="000B79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pensador.uol.com.br/autor/elis_busanell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Tiago da Silva Trindade</dc:creator>
  <cp:lastModifiedBy>Isabel Dias</cp:lastModifiedBy>
  <cp:revision>2</cp:revision>
  <dcterms:created xsi:type="dcterms:W3CDTF">2016-05-10T09:09:00Z</dcterms:created>
  <dcterms:modified xsi:type="dcterms:W3CDTF">2016-05-10T09:09:00Z</dcterms:modified>
</cp:coreProperties>
</file>